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C33B0" w14:textId="5040B87B" w:rsidR="00A06452" w:rsidRPr="00765A52" w:rsidRDefault="008D1A21" w:rsidP="00A06452">
      <w:pPr>
        <w:pStyle w:val="Nadpis1"/>
        <w:numPr>
          <w:ilvl w:val="0"/>
          <w:numId w:val="0"/>
        </w:numPr>
        <w:ind w:left="432" w:hanging="432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1</w:t>
      </w:r>
      <w:r w:rsidR="00A06452">
        <w:rPr>
          <w:b/>
          <w:bCs/>
          <w:color w:val="538135" w:themeColor="accent6" w:themeShade="BF"/>
        </w:rPr>
        <w:t>0</w:t>
      </w:r>
      <w:r w:rsidR="00A06452" w:rsidRPr="00765A52">
        <w:rPr>
          <w:b/>
          <w:bCs/>
          <w:color w:val="538135" w:themeColor="accent6" w:themeShade="BF"/>
        </w:rPr>
        <w:t xml:space="preserve">. KM </w:t>
      </w:r>
      <w:r>
        <w:rPr>
          <w:b/>
          <w:bCs/>
          <w:color w:val="538135" w:themeColor="accent6" w:themeShade="BF"/>
        </w:rPr>
        <w:t>Meziříčko</w:t>
      </w:r>
      <w:r w:rsidRPr="008D1A21">
        <w:t xml:space="preserve"> </w:t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0B92E589" wp14:editId="1A8F28F7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3603600" cy="2163600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00" cy="21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7C92C" w14:textId="32B3C5BA" w:rsidR="00A06452" w:rsidRPr="006424F0" w:rsidRDefault="002610AB" w:rsidP="002610AB">
      <w:r w:rsidRPr="002610AB">
        <w:rPr>
          <w:b/>
          <w:bCs/>
        </w:rPr>
        <w:t>KM ID (ÚAP jev 36b):</w:t>
      </w:r>
      <w:r w:rsidRPr="002610AB">
        <w:t xml:space="preserve"> </w:t>
      </w:r>
      <w:r>
        <w:t xml:space="preserve">125 </w:t>
      </w:r>
      <w:r w:rsidR="00A06452">
        <w:br/>
      </w:r>
      <w:r w:rsidR="00A06452" w:rsidRPr="00AC5AD4">
        <w:rPr>
          <w:b/>
          <w:bCs/>
        </w:rPr>
        <w:t>Poloha</w:t>
      </w:r>
      <w:r w:rsidR="00A06452" w:rsidRPr="00B078DA">
        <w:t xml:space="preserve">: </w:t>
      </w:r>
      <w:r w:rsidRPr="002610AB">
        <w:t>49,407528</w:t>
      </w:r>
      <w:r>
        <w:t xml:space="preserve"> N, </w:t>
      </w:r>
      <w:r w:rsidRPr="002610AB">
        <w:t>15,805613</w:t>
      </w:r>
      <w:r>
        <w:t xml:space="preserve"> E</w:t>
      </w:r>
      <w:r w:rsidR="00A06452">
        <w:br/>
      </w:r>
      <w:r w:rsidR="00B279D4">
        <w:rPr>
          <w:b/>
          <w:bCs/>
        </w:rPr>
        <w:t>Plocha</w:t>
      </w:r>
      <w:r w:rsidR="00A06452" w:rsidRPr="006424F0">
        <w:rPr>
          <w:b/>
          <w:bCs/>
        </w:rPr>
        <w:t xml:space="preserve"> KM</w:t>
      </w:r>
      <w:r w:rsidR="00A06452">
        <w:t xml:space="preserve">: </w:t>
      </w:r>
      <w:r>
        <w:t>126</w:t>
      </w:r>
      <w:r w:rsidR="00B82623">
        <w:t xml:space="preserve"> ha</w:t>
      </w:r>
      <w:r w:rsidR="00A06452">
        <w:br/>
      </w:r>
      <w:r w:rsidR="00A06452" w:rsidRPr="00AC5AD4">
        <w:rPr>
          <w:b/>
          <w:bCs/>
        </w:rPr>
        <w:t>Katastrální</w:t>
      </w:r>
      <w:r w:rsidR="00A06452" w:rsidRPr="00B078DA">
        <w:t xml:space="preserve"> </w:t>
      </w:r>
      <w:r w:rsidR="00A06452" w:rsidRPr="00AC5AD4">
        <w:rPr>
          <w:b/>
          <w:bCs/>
        </w:rPr>
        <w:t>území</w:t>
      </w:r>
      <w:r w:rsidR="00A06452" w:rsidRPr="00B078DA">
        <w:t xml:space="preserve">: </w:t>
      </w:r>
      <w:r w:rsidR="008D1A21">
        <w:t>Meziříčko u Jihlavy</w:t>
      </w:r>
      <w:r w:rsidR="00A06452">
        <w:br/>
      </w:r>
      <w:r w:rsidR="00A06452" w:rsidRPr="00AC5AD4">
        <w:rPr>
          <w:b/>
          <w:bCs/>
        </w:rPr>
        <w:t>Průchodnost</w:t>
      </w:r>
      <w:r w:rsidR="00A06452">
        <w:rPr>
          <w:b/>
          <w:bCs/>
        </w:rPr>
        <w:t xml:space="preserve"> KM</w:t>
      </w:r>
      <w:r w:rsidR="00A06452" w:rsidRPr="00B078DA">
        <w:t>:</w:t>
      </w:r>
      <w:r w:rsidR="00A06452" w:rsidRPr="008D17DC">
        <w:t xml:space="preserve"> </w:t>
      </w:r>
      <w:r w:rsidR="006D2181" w:rsidRPr="006D2181">
        <w:t>aktuálně K1</w:t>
      </w:r>
      <w:r w:rsidR="001430D0">
        <w:t xml:space="preserve"> (neprůchozí)</w:t>
      </w:r>
      <w:r w:rsidR="006D2181" w:rsidRPr="006D2181">
        <w:t>/výhledově</w:t>
      </w:r>
      <w:r w:rsidR="001430D0">
        <w:t xml:space="preserve"> </w:t>
      </w:r>
      <w:r w:rsidR="006D2181" w:rsidRPr="006D2181">
        <w:t>P</w:t>
      </w:r>
      <w:r w:rsidR="006D2181">
        <w:t xml:space="preserve"> (průchozí)</w:t>
      </w:r>
      <w:r w:rsidR="00A06452">
        <w:br/>
      </w:r>
      <w:r w:rsidR="00A06452" w:rsidRPr="00AC5AD4">
        <w:rPr>
          <w:b/>
          <w:bCs/>
        </w:rPr>
        <w:t>Navazující KM</w:t>
      </w:r>
      <w:r w:rsidR="00A06452" w:rsidRPr="00B078DA">
        <w:t xml:space="preserve">: </w:t>
      </w:r>
      <w:r w:rsidR="008D1A21">
        <w:t>-</w:t>
      </w:r>
      <w:r w:rsidR="00A06452">
        <w:br/>
      </w:r>
      <w:r w:rsidR="00485432" w:rsidRPr="00485432">
        <w:rPr>
          <w:b/>
          <w:bCs/>
        </w:rPr>
        <w:t xml:space="preserve">Priorita realizace: </w:t>
      </w:r>
      <w:r w:rsidR="006D2181" w:rsidRPr="006D2181">
        <w:rPr>
          <w:sz w:val="20"/>
          <w:szCs w:val="20"/>
        </w:rPr>
        <w:t>5/5 – (velmi vysoká) významný migrační profil s rizikem střetů</w:t>
      </w:r>
      <w:r w:rsidR="00C806F6">
        <w:rPr>
          <w:b/>
          <w:bCs/>
        </w:rPr>
        <w:br/>
      </w:r>
      <w:r w:rsidR="00EC4BFA" w:rsidRPr="00EC4BFA">
        <w:rPr>
          <w:b/>
          <w:bCs/>
        </w:rPr>
        <w:t xml:space="preserve">Celková </w:t>
      </w:r>
      <w:r w:rsidR="00EC4BFA">
        <w:rPr>
          <w:b/>
          <w:bCs/>
        </w:rPr>
        <w:t>n</w:t>
      </w:r>
      <w:r w:rsidR="00485432" w:rsidRPr="00485432">
        <w:rPr>
          <w:b/>
          <w:bCs/>
        </w:rPr>
        <w:t>ákladnost:</w:t>
      </w:r>
      <w:r w:rsidR="00EC4BFA" w:rsidRPr="00EC4BFA">
        <w:t xml:space="preserve"> </w:t>
      </w:r>
      <w:r w:rsidR="006D2181" w:rsidRPr="006D2181">
        <w:t>€€/€€€ (střední)</w:t>
      </w:r>
    </w:p>
    <w:p w14:paraId="188807BF" w14:textId="69290619" w:rsidR="00A06452" w:rsidRPr="00B845B7" w:rsidRDefault="00A0645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Charakteristika stavu krajiny</w:t>
      </w:r>
    </w:p>
    <w:p w14:paraId="4CB630CD" w14:textId="35A22AB8" w:rsidR="00317E37" w:rsidRDefault="001430D0" w:rsidP="00BD38AC">
      <w:pPr>
        <w:jc w:val="both"/>
      </w:pPr>
      <w:r w:rsidRPr="001430D0">
        <w:t>Širší krajinu tvoří lesy, pole, louky, rybníky, vsi i samoty. Vlastní KM se nachází v převážně lesnaté části</w:t>
      </w:r>
      <w:r>
        <w:t>, v současné době zasažené kůrovcovou kalamitou a velkoplošným kácením. Z</w:t>
      </w:r>
      <w:r w:rsidRPr="001430D0">
        <w:t xml:space="preserve"> hlediska územních plánů dotčených obcí zde není žádný konflikt. Územní plány do plochy KM neumisťují nové rozvojové (zastavitelné) plochy.</w:t>
      </w:r>
    </w:p>
    <w:p w14:paraId="08434BB2" w14:textId="77777777" w:rsidR="00A06452" w:rsidRPr="00B845B7" w:rsidRDefault="00A06452" w:rsidP="00BD38AC">
      <w:pPr>
        <w:pStyle w:val="Nadpis2"/>
        <w:numPr>
          <w:ilvl w:val="0"/>
          <w:numId w:val="0"/>
        </w:numPr>
        <w:jc w:val="both"/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Migrační bariéry</w:t>
      </w:r>
    </w:p>
    <w:p w14:paraId="386A459F" w14:textId="4246740A" w:rsidR="001430D0" w:rsidRDefault="006D2181" w:rsidP="001F1C20">
      <w:pPr>
        <w:jc w:val="both"/>
      </w:pPr>
      <w:r w:rsidRPr="001A24A3">
        <w:rPr>
          <w:b/>
          <w:bCs/>
        </w:rPr>
        <w:t>Dálnice D1</w:t>
      </w:r>
      <w:r w:rsidRPr="006D2181">
        <w:t xml:space="preserve"> – Intenzita dopravy </w:t>
      </w:r>
      <w:r>
        <w:t>37 56</w:t>
      </w:r>
      <w:r w:rsidRPr="006D2181">
        <w:t xml:space="preserve"> voz. (RPDI – všechny dny, ŘSD 2016). </w:t>
      </w:r>
      <w:r w:rsidR="001A24A3">
        <w:t xml:space="preserve">V okolí KM úseky s častými střety se zvěří </w:t>
      </w:r>
      <w:r w:rsidR="001430D0">
        <w:t>včetně</w:t>
      </w:r>
      <w:r w:rsidR="001A24A3">
        <w:t xml:space="preserve"> výskyt shluků KDE+ </w:t>
      </w:r>
      <w:r w:rsidR="001A24A3" w:rsidRPr="006D2181">
        <w:t xml:space="preserve">(CDV, </w:t>
      </w:r>
      <w:r w:rsidR="001A24A3" w:rsidRPr="001A24A3">
        <w:t>www.srazenazver.cz</w:t>
      </w:r>
      <w:r w:rsidR="001A24A3" w:rsidRPr="006D2181">
        <w:t>)</w:t>
      </w:r>
      <w:r w:rsidR="001A24A3">
        <w:t xml:space="preserve">. Úsek je v současné době modernizován </w:t>
      </w:r>
      <w:r w:rsidR="00E82E6B">
        <w:t xml:space="preserve">včetně oboustranného oplocení </w:t>
      </w:r>
      <w:r w:rsidR="001A24A3">
        <w:t>s předpokládaným termín dokončení v roce 2021.</w:t>
      </w:r>
      <w:r w:rsidR="00E82E6B">
        <w:t xml:space="preserve"> V km 128,8 bude vybudován ekodukt.</w:t>
      </w:r>
      <w:r w:rsidR="001430D0">
        <w:t xml:space="preserve"> </w:t>
      </w:r>
      <w:r w:rsidRPr="006D2181">
        <w:rPr>
          <w:b/>
          <w:bCs/>
        </w:rPr>
        <w:t>Silnice II/602</w:t>
      </w:r>
      <w:r w:rsidRPr="006D2181">
        <w:t xml:space="preserve"> – intenzita dopravy 2 </w:t>
      </w:r>
      <w:r>
        <w:t>911</w:t>
      </w:r>
      <w:r w:rsidRPr="006D2181">
        <w:t xml:space="preserve"> voz. (RPDI – všechny dny, ŘSD 2016). Rovný, přehledný úsek, dovolující překračování nejvyšší povolení rychlosti (zejména v nočních hodinách). Na severní straně silnice se nachází</w:t>
      </w:r>
      <w:r w:rsidR="001A24A3">
        <w:t xml:space="preserve"> </w:t>
      </w:r>
      <w:r w:rsidR="001430D0">
        <w:t>nepravidelně</w:t>
      </w:r>
      <w:r w:rsidR="001A24A3">
        <w:t xml:space="preserve"> udržovaný pás bezlesí pod elektrickým vedením</w:t>
      </w:r>
      <w:r w:rsidRPr="006D2181">
        <w:t xml:space="preserve"> zvyšující přehlednost komunikace pro řidiče i přecházející zvěře (v závislosti </w:t>
      </w:r>
      <w:r w:rsidR="001A24A3">
        <w:t>na stavu pásu pod vedením</w:t>
      </w:r>
      <w:r w:rsidRPr="006D2181">
        <w:t>). Po realizaci ekoduktu lze předpokládat výrazné zvýšení pohybu živočichů v oblasti, půjde o úsek s vysokým rizikem střetů živočichů s vozidly.</w:t>
      </w:r>
      <w:r w:rsidR="001430D0">
        <w:t xml:space="preserve"> </w:t>
      </w:r>
      <w:r w:rsidR="001430D0" w:rsidRPr="001430D0">
        <w:rPr>
          <w:b/>
          <w:bCs/>
        </w:rPr>
        <w:t>Bezlesí</w:t>
      </w:r>
      <w:r w:rsidR="001430D0">
        <w:t xml:space="preserve"> – velký </w:t>
      </w:r>
      <w:r w:rsidR="001430D0" w:rsidRPr="001430D0">
        <w:t xml:space="preserve">část </w:t>
      </w:r>
      <w:r w:rsidR="001430D0">
        <w:t xml:space="preserve">lesního porostu v místě </w:t>
      </w:r>
      <w:r w:rsidR="001430D0" w:rsidRPr="001430D0">
        <w:t xml:space="preserve">KM je v současné době (únor 2020) tvořena bezlesím, které vzniklo masivním </w:t>
      </w:r>
      <w:r w:rsidR="001430D0">
        <w:t xml:space="preserve">kalamitním </w:t>
      </w:r>
      <w:r w:rsidR="001430D0" w:rsidRPr="001430D0">
        <w:t>kácením na podzim a v zimě 2019/2020.</w:t>
      </w:r>
    </w:p>
    <w:p w14:paraId="6B9A2920" w14:textId="77777777" w:rsidR="001F57BD" w:rsidRDefault="001F57BD" w:rsidP="00D91D88">
      <w:pPr>
        <w:jc w:val="both"/>
        <w:rPr>
          <w:color w:val="538135" w:themeColor="accent6" w:themeShade="BF"/>
          <w:sz w:val="24"/>
          <w:szCs w:val="24"/>
        </w:rPr>
      </w:pPr>
    </w:p>
    <w:p w14:paraId="7313DFE2" w14:textId="29819768" w:rsidR="00A06452" w:rsidRPr="006D2181" w:rsidRDefault="00A06452" w:rsidP="00D91D88">
      <w:pPr>
        <w:jc w:val="both"/>
        <w:rPr>
          <w:color w:val="538135" w:themeColor="accent6" w:themeShade="BF"/>
          <w:sz w:val="24"/>
          <w:szCs w:val="24"/>
        </w:rPr>
      </w:pPr>
      <w:r w:rsidRPr="006D2181">
        <w:rPr>
          <w:color w:val="538135" w:themeColor="accent6" w:themeShade="BF"/>
          <w:sz w:val="24"/>
          <w:szCs w:val="24"/>
        </w:rPr>
        <w:t>Význam území z hlediska migrací</w:t>
      </w:r>
    </w:p>
    <w:p w14:paraId="6FE8CEDD" w14:textId="6437DDC5" w:rsidR="0095242E" w:rsidRDefault="00E82E6B" w:rsidP="0095242E">
      <w:pPr>
        <w:jc w:val="both"/>
        <w:rPr>
          <w:rFonts w:asciiTheme="majorHAnsi" w:eastAsiaTheme="majorEastAsia" w:hAnsiTheme="majorHAnsi" w:cstheme="majorBidi"/>
          <w:b/>
          <w:bCs/>
          <w:color w:val="538135" w:themeColor="accent6" w:themeShade="BF"/>
          <w:sz w:val="24"/>
          <w:szCs w:val="24"/>
        </w:rPr>
      </w:pPr>
      <w:r>
        <w:t>Velmi významný izolovaný koridor (nejbližší koridory KM 08. Jihlava a KM 20. Lhotka vzdálené přes 20 km), propojuje</w:t>
      </w:r>
      <w:r w:rsidRPr="00E82E6B">
        <w:t xml:space="preserve"> jádrová území Ždárských vrchů a Drahanské vrchoviny s jižní částí Vysočiny a rakouského příhraničí. Terénní průzkum zjistil pohyb živočichů </w:t>
      </w:r>
      <w:r>
        <w:t xml:space="preserve">v okolí dálnice, mortalita na dálnici ani na silnici II/602 nebyla zjištěna. </w:t>
      </w:r>
      <w:r w:rsidRPr="00E82E6B">
        <w:t>Pro realizaci ekoduktu lze očekávat vysokou intenzitu migrací místních populací zvěře a tím i velmi dobrou funkčnost pro velké savce.</w:t>
      </w:r>
      <w:r w:rsidR="001F57BD" w:rsidRPr="001F57BD">
        <w:rPr>
          <w:noProof/>
        </w:rPr>
        <w:drawing>
          <wp:anchor distT="0" distB="0" distL="114300" distR="114300" simplePos="0" relativeHeight="251708416" behindDoc="0" locked="0" layoutInCell="1" allowOverlap="1" wp14:anchorId="15956F1B" wp14:editId="3F410A47">
            <wp:simplePos x="900545" y="900545"/>
            <wp:positionH relativeFrom="margin">
              <wp:align>left</wp:align>
            </wp:positionH>
            <wp:positionV relativeFrom="margin">
              <wp:align>bottom</wp:align>
            </wp:positionV>
            <wp:extent cx="2771140" cy="1849755"/>
            <wp:effectExtent l="19050" t="19050" r="10160" b="1714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8497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F57BD" w:rsidRPr="001F57BD">
        <w:rPr>
          <w:noProof/>
        </w:rPr>
        <w:drawing>
          <wp:anchor distT="0" distB="0" distL="114300" distR="114300" simplePos="0" relativeHeight="251709440" behindDoc="0" locked="0" layoutInCell="1" allowOverlap="1" wp14:anchorId="20D4179B" wp14:editId="10BD3D69">
            <wp:simplePos x="900430" y="900430"/>
            <wp:positionH relativeFrom="margin">
              <wp:align>right</wp:align>
            </wp:positionH>
            <wp:positionV relativeFrom="margin">
              <wp:align>bottom</wp:align>
            </wp:positionV>
            <wp:extent cx="2771140" cy="1849755"/>
            <wp:effectExtent l="19050" t="19050" r="10160" b="1714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8497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52B3D8C2" w14:textId="4A224A4E" w:rsidR="00A06452" w:rsidRPr="00B845B7" w:rsidRDefault="00A0645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lastRenderedPageBreak/>
        <w:t>Návrhy opatření pro zvýšení průchodnosti KM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338"/>
        <w:gridCol w:w="1053"/>
        <w:gridCol w:w="3701"/>
        <w:gridCol w:w="1417"/>
        <w:gridCol w:w="1553"/>
      </w:tblGrid>
      <w:tr w:rsidR="00E44C94" w:rsidRPr="0020415C" w14:paraId="2B318984" w14:textId="77777777" w:rsidTr="00566341">
        <w:tc>
          <w:tcPr>
            <w:tcW w:w="738" w:type="pct"/>
            <w:shd w:val="clear" w:color="auto" w:fill="D9D9D9" w:themeFill="background1" w:themeFillShade="D9"/>
          </w:tcPr>
          <w:p w14:paraId="649731E4" w14:textId="77777777" w:rsidR="001A566E" w:rsidRDefault="001A566E" w:rsidP="00AC2E6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Typ </w:t>
            </w:r>
          </w:p>
          <w:p w14:paraId="1761E321" w14:textId="77777777" w:rsidR="001A566E" w:rsidRPr="00043372" w:rsidRDefault="001A566E" w:rsidP="00AC2E6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opatření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14:paraId="215320AA" w14:textId="77777777" w:rsidR="001A566E" w:rsidRPr="00043372" w:rsidRDefault="001A566E" w:rsidP="00AC2E6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Legenda</w:t>
            </w:r>
          </w:p>
        </w:tc>
        <w:tc>
          <w:tcPr>
            <w:tcW w:w="2042" w:type="pct"/>
            <w:shd w:val="clear" w:color="auto" w:fill="D9D9D9" w:themeFill="background1" w:themeFillShade="D9"/>
            <w:vAlign w:val="center"/>
          </w:tcPr>
          <w:p w14:paraId="0D18CBAA" w14:textId="77777777" w:rsidR="001A566E" w:rsidRPr="00043372" w:rsidRDefault="001A566E" w:rsidP="00AC2E6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Popis</w:t>
            </w:r>
            <w:r w:rsidRPr="0020415C">
              <w:rPr>
                <w:rFonts w:cstheme="minorHAnsi"/>
                <w:b/>
                <w:bCs/>
              </w:rPr>
              <w:t xml:space="preserve"> opatření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0B49EB30" w14:textId="77777777" w:rsidR="001A566E" w:rsidRPr="0020415C" w:rsidRDefault="001A566E" w:rsidP="00AC2E6C">
            <w:pPr>
              <w:jc w:val="center"/>
              <w:rPr>
                <w:rFonts w:cstheme="minorHAnsi"/>
                <w:b/>
                <w:bCs/>
              </w:rPr>
            </w:pPr>
            <w:r w:rsidRPr="00043372">
              <w:rPr>
                <w:rFonts w:cstheme="minorHAnsi"/>
                <w:b/>
                <w:bCs/>
              </w:rPr>
              <w:t>Efektiv</w:t>
            </w:r>
            <w:r>
              <w:rPr>
                <w:rFonts w:cstheme="minorHAnsi"/>
                <w:b/>
                <w:bCs/>
              </w:rPr>
              <w:t>ita</w:t>
            </w:r>
            <w:r w:rsidRPr="0004337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opatření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2DD04D48" w14:textId="77777777" w:rsidR="001A566E" w:rsidRPr="0020415C" w:rsidRDefault="001A566E" w:rsidP="00AC2E6C">
            <w:pPr>
              <w:jc w:val="center"/>
              <w:rPr>
                <w:rFonts w:cstheme="minorHAnsi"/>
                <w:b/>
                <w:bCs/>
              </w:rPr>
            </w:pPr>
            <w:r w:rsidRPr="0020415C">
              <w:rPr>
                <w:rFonts w:cstheme="minorHAnsi"/>
                <w:b/>
                <w:bCs/>
              </w:rPr>
              <w:t>Dotčený subjekt</w:t>
            </w:r>
          </w:p>
        </w:tc>
      </w:tr>
      <w:tr w:rsidR="00566341" w:rsidRPr="0043090B" w14:paraId="12F103A1" w14:textId="77777777" w:rsidTr="001F57BD">
        <w:trPr>
          <w:trHeight w:val="267"/>
        </w:trPr>
        <w:tc>
          <w:tcPr>
            <w:tcW w:w="738" w:type="pct"/>
            <w:vMerge w:val="restart"/>
            <w:vAlign w:val="center"/>
          </w:tcPr>
          <w:p w14:paraId="267555EF" w14:textId="77777777" w:rsidR="00566341" w:rsidRPr="0043090B" w:rsidRDefault="00566341" w:rsidP="00C12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90B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707392" behindDoc="1" locked="0" layoutInCell="1" allowOverlap="1" wp14:anchorId="5A5CEC8C" wp14:editId="39EBA993">
                  <wp:simplePos x="1242204" y="2173857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6540" cy="257175"/>
                  <wp:effectExtent l="0" t="0" r="0" b="9525"/>
                  <wp:wrapSquare wrapText="bothSides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6E8883" w14:textId="77777777" w:rsidR="00566341" w:rsidRPr="0043090B" w:rsidRDefault="00566341" w:rsidP="00C121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rFonts w:cstheme="minorHAnsi"/>
                <w:sz w:val="20"/>
                <w:szCs w:val="20"/>
              </w:rPr>
              <w:t>Úpravy dopravní infrastruktury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14:paraId="71780FDC" w14:textId="3484E599" w:rsidR="00566341" w:rsidRPr="008D1A21" w:rsidRDefault="001F57BD" w:rsidP="00C1216D">
            <w:pPr>
              <w:jc w:val="center"/>
              <w:rPr>
                <w:color w:val="8603A9"/>
                <w:sz w:val="20"/>
                <w:szCs w:val="20"/>
              </w:rPr>
            </w:pPr>
            <w:r w:rsidRPr="001F57BD">
              <w:rPr>
                <w:noProof/>
                <w:color w:val="8603A9"/>
                <w:sz w:val="20"/>
                <w:szCs w:val="20"/>
              </w:rPr>
              <w:drawing>
                <wp:inline distT="0" distB="0" distL="0" distR="0" wp14:anchorId="1AB2E7D4" wp14:editId="0836AC83">
                  <wp:extent cx="360045" cy="360045"/>
                  <wp:effectExtent l="0" t="0" r="1905" b="190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pct"/>
            <w:tcBorders>
              <w:bottom w:val="single" w:sz="4" w:space="0" w:color="auto"/>
            </w:tcBorders>
          </w:tcPr>
          <w:p w14:paraId="360B9D7B" w14:textId="3199929F" w:rsidR="00566341" w:rsidRPr="00D40DEF" w:rsidRDefault="00566341" w:rsidP="00C1216D">
            <w:pPr>
              <w:jc w:val="both"/>
            </w:pPr>
            <w:r w:rsidRPr="003C5593">
              <w:rPr>
                <w:rFonts w:cstheme="minorHAnsi"/>
                <w:sz w:val="20"/>
                <w:szCs w:val="20"/>
              </w:rPr>
              <w:t>Ekodukt na dálnici D1</w:t>
            </w:r>
            <w:r>
              <w:rPr>
                <w:rFonts w:cstheme="minorHAnsi"/>
                <w:sz w:val="20"/>
                <w:szCs w:val="20"/>
              </w:rPr>
              <w:t xml:space="preserve"> v km </w:t>
            </w:r>
            <w:r w:rsidR="00C728E1">
              <w:rPr>
                <w:rFonts w:cstheme="minorHAnsi"/>
                <w:sz w:val="20"/>
                <w:szCs w:val="20"/>
              </w:rPr>
              <w:t xml:space="preserve">128,8 </w:t>
            </w:r>
            <w:r w:rsidRPr="003C5593">
              <w:rPr>
                <w:rFonts w:cstheme="minorHAnsi"/>
                <w:sz w:val="20"/>
                <w:szCs w:val="20"/>
              </w:rPr>
              <w:t xml:space="preserve">realizovaný v rámci modernizace dálnice – úseku </w:t>
            </w:r>
            <w:r w:rsidR="00C728E1">
              <w:rPr>
                <w:rFonts w:cstheme="minorHAnsi"/>
                <w:sz w:val="20"/>
                <w:szCs w:val="20"/>
              </w:rPr>
              <w:t>16</w:t>
            </w:r>
            <w:r w:rsidRPr="003C5593">
              <w:rPr>
                <w:rFonts w:cstheme="minorHAnsi"/>
                <w:sz w:val="20"/>
                <w:szCs w:val="20"/>
              </w:rPr>
              <w:t xml:space="preserve"> (exit </w:t>
            </w:r>
            <w:r w:rsidR="00C728E1">
              <w:rPr>
                <w:rFonts w:cstheme="minorHAnsi"/>
                <w:sz w:val="20"/>
                <w:szCs w:val="20"/>
              </w:rPr>
              <w:t>119 Velký Beranov – exit 134 Měřín</w:t>
            </w:r>
            <w:r w:rsidR="0048400D">
              <w:rPr>
                <w:rFonts w:cstheme="minorHAnsi"/>
                <w:sz w:val="20"/>
                <w:szCs w:val="20"/>
              </w:rPr>
              <w:t xml:space="preserve">, </w:t>
            </w:r>
            <w:r w:rsidRPr="003C5593">
              <w:rPr>
                <w:rFonts w:cstheme="minorHAnsi"/>
                <w:sz w:val="20"/>
                <w:szCs w:val="20"/>
              </w:rPr>
              <w:t xml:space="preserve">předpokládaný termín dokončení </w:t>
            </w:r>
            <w:r>
              <w:rPr>
                <w:rFonts w:cstheme="minorHAnsi"/>
                <w:sz w:val="20"/>
                <w:szCs w:val="20"/>
              </w:rPr>
              <w:t>v </w:t>
            </w:r>
            <w:r w:rsidR="0048400D">
              <w:rPr>
                <w:rFonts w:cstheme="minorHAnsi"/>
                <w:sz w:val="20"/>
                <w:szCs w:val="20"/>
              </w:rPr>
              <w:t>říjnu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C5593">
              <w:rPr>
                <w:rFonts w:cstheme="minorHAnsi"/>
                <w:sz w:val="20"/>
                <w:szCs w:val="20"/>
              </w:rPr>
              <w:t>2021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14:paraId="2F4F95A4" w14:textId="14B0C6FD" w:rsidR="00566341" w:rsidRPr="0043090B" w:rsidRDefault="00566341" w:rsidP="00C121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 €€€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1B2C70D3" w14:textId="5CCEA6F5" w:rsidR="00566341" w:rsidRPr="0043090B" w:rsidRDefault="00566341" w:rsidP="00C1216D">
            <w:pPr>
              <w:jc w:val="center"/>
              <w:rPr>
                <w:sz w:val="20"/>
                <w:szCs w:val="20"/>
              </w:rPr>
            </w:pPr>
            <w:r w:rsidRPr="002062CF">
              <w:rPr>
                <w:sz w:val="20"/>
                <w:szCs w:val="20"/>
              </w:rPr>
              <w:t>Ředitelství silnic a dálnic ČR, Správa Jihlava</w:t>
            </w:r>
          </w:p>
        </w:tc>
      </w:tr>
      <w:tr w:rsidR="00566341" w:rsidRPr="0043090B" w14:paraId="564DD2DA" w14:textId="77777777" w:rsidTr="001F57BD">
        <w:trPr>
          <w:trHeight w:val="683"/>
        </w:trPr>
        <w:tc>
          <w:tcPr>
            <w:tcW w:w="738" w:type="pct"/>
            <w:vMerge/>
            <w:vAlign w:val="center"/>
          </w:tcPr>
          <w:p w14:paraId="68363205" w14:textId="77777777" w:rsidR="00566341" w:rsidRPr="0043090B" w:rsidRDefault="00566341" w:rsidP="00037752">
            <w:pPr>
              <w:jc w:val="center"/>
              <w:rPr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14:paraId="0229D3D8" w14:textId="4B6713A4" w:rsidR="00566341" w:rsidRPr="001F57BD" w:rsidRDefault="00566341" w:rsidP="00037752">
            <w:pPr>
              <w:jc w:val="center"/>
              <w:rPr>
                <w:rFonts w:cstheme="minorHAnsi"/>
                <w:b/>
                <w:bCs/>
                <w:color w:val="FE0000"/>
                <w:sz w:val="48"/>
                <w:szCs w:val="48"/>
              </w:rPr>
            </w:pPr>
            <w:r w:rsidRPr="001F57BD">
              <w:rPr>
                <w:rFonts w:cstheme="minorHAnsi"/>
                <w:b/>
                <w:bCs/>
                <w:color w:val="FE0000"/>
                <w:sz w:val="48"/>
                <w:szCs w:val="48"/>
              </w:rPr>
              <w:t>---</w:t>
            </w:r>
          </w:p>
        </w:tc>
        <w:tc>
          <w:tcPr>
            <w:tcW w:w="2042" w:type="pct"/>
            <w:tcBorders>
              <w:bottom w:val="single" w:sz="4" w:space="0" w:color="auto"/>
            </w:tcBorders>
          </w:tcPr>
          <w:p w14:paraId="19B0B9C5" w14:textId="307E970E" w:rsidR="00566341" w:rsidRDefault="00566341" w:rsidP="0003775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Systém aktivní detekce pohybu živočichů na silnici II/603 + doplňková opatření (pás bezlesí okolo silnice, zákaz předjíždění, výstražný červený asfalt)</w:t>
            </w:r>
            <w:r w:rsidR="001F57B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14:paraId="2BD38C2B" w14:textId="305563B6" w:rsidR="00566341" w:rsidRPr="00566341" w:rsidRDefault="00566341" w:rsidP="00566341">
            <w:pPr>
              <w:jc w:val="center"/>
              <w:rPr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€€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6DB510AE" w14:textId="6BD1E2C3" w:rsidR="00566341" w:rsidRPr="0043090B" w:rsidRDefault="00566341" w:rsidP="00037752">
            <w:pPr>
              <w:jc w:val="center"/>
              <w:rPr>
                <w:sz w:val="20"/>
                <w:szCs w:val="20"/>
              </w:rPr>
            </w:pPr>
            <w:r w:rsidRPr="00776FF7">
              <w:rPr>
                <w:sz w:val="20"/>
                <w:szCs w:val="20"/>
              </w:rPr>
              <w:t>Krajská správa a údržba silnic Vysočiny</w:t>
            </w:r>
          </w:p>
        </w:tc>
      </w:tr>
      <w:tr w:rsidR="00566341" w:rsidRPr="0043090B" w14:paraId="6C05E161" w14:textId="77777777" w:rsidTr="00566341">
        <w:trPr>
          <w:trHeight w:val="497"/>
        </w:trPr>
        <w:tc>
          <w:tcPr>
            <w:tcW w:w="738" w:type="pct"/>
            <w:vMerge/>
            <w:vAlign w:val="center"/>
          </w:tcPr>
          <w:p w14:paraId="2E0488BC" w14:textId="77777777" w:rsidR="00566341" w:rsidRPr="0043090B" w:rsidRDefault="00566341" w:rsidP="00566341">
            <w:pPr>
              <w:jc w:val="center"/>
              <w:rPr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vAlign w:val="center"/>
          </w:tcPr>
          <w:p w14:paraId="7EFE64EB" w14:textId="08D55EBF" w:rsidR="00566341" w:rsidRPr="00A23189" w:rsidRDefault="00566341" w:rsidP="00566341">
            <w:pPr>
              <w:jc w:val="center"/>
              <w:rPr>
                <w:rFonts w:cstheme="minorHAnsi"/>
                <w:color w:val="00B0F0"/>
                <w:sz w:val="96"/>
                <w:szCs w:val="96"/>
              </w:rPr>
            </w:pPr>
            <w:r w:rsidRPr="006133ED">
              <w:rPr>
                <w:rFonts w:cstheme="minorHAnsi"/>
                <w:b/>
                <w:bCs/>
                <w:color w:val="FF0000"/>
                <w:sz w:val="52"/>
                <w:szCs w:val="52"/>
              </w:rPr>
              <w:t>□</w:t>
            </w:r>
          </w:p>
        </w:tc>
        <w:tc>
          <w:tcPr>
            <w:tcW w:w="2042" w:type="pct"/>
          </w:tcPr>
          <w:p w14:paraId="162B4A0E" w14:textId="77777777" w:rsidR="001F57BD" w:rsidRDefault="00566341" w:rsidP="005663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Pravidelná kontrola stavu oplocení na dálnici D1 a oprava zjištěných závad v celém úseku KM.</w:t>
            </w:r>
            <w:r w:rsidR="001F57B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728D4D" w14:textId="0F71A749" w:rsidR="00566341" w:rsidRDefault="001F57BD" w:rsidP="005663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F57BD">
              <w:rPr>
                <w:rFonts w:cstheme="minorHAnsi"/>
                <w:sz w:val="20"/>
                <w:szCs w:val="20"/>
              </w:rPr>
              <w:t>Udržovat bezlesí v prostoru mezi oplocením a dálnicí.</w:t>
            </w:r>
          </w:p>
        </w:tc>
        <w:tc>
          <w:tcPr>
            <w:tcW w:w="782" w:type="pct"/>
            <w:vAlign w:val="center"/>
          </w:tcPr>
          <w:p w14:paraId="45A37540" w14:textId="167B06B3" w:rsidR="00566341" w:rsidRPr="00566341" w:rsidRDefault="00566341" w:rsidP="00566341">
            <w:pPr>
              <w:jc w:val="center"/>
              <w:rPr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857" w:type="pct"/>
            <w:vAlign w:val="center"/>
          </w:tcPr>
          <w:p w14:paraId="2AD5ED85" w14:textId="13246D50" w:rsidR="00566341" w:rsidRPr="0043090B" w:rsidRDefault="00566341" w:rsidP="005663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Středisko správy a údržby dálnic</w:t>
            </w:r>
            <w:r w:rsidRPr="00055B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Velký Beranov</w:t>
            </w:r>
          </w:p>
        </w:tc>
      </w:tr>
      <w:tr w:rsidR="00566341" w:rsidRPr="0043090B" w14:paraId="12365B62" w14:textId="77777777" w:rsidTr="00566341">
        <w:trPr>
          <w:trHeight w:val="1787"/>
        </w:trPr>
        <w:tc>
          <w:tcPr>
            <w:tcW w:w="738" w:type="pct"/>
            <w:vAlign w:val="center"/>
          </w:tcPr>
          <w:p w14:paraId="4324FB13" w14:textId="77777777" w:rsidR="00566341" w:rsidRPr="0043090B" w:rsidRDefault="00566341" w:rsidP="0056634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090B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705344" behindDoc="1" locked="0" layoutInCell="1" allowOverlap="1" wp14:anchorId="20D549C4" wp14:editId="317BA41E">
                  <wp:simplePos x="1216325" y="345056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87020" cy="294005"/>
                  <wp:effectExtent l="0" t="0" r="0" b="0"/>
                  <wp:wrapSquare wrapText="bothSides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94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090B">
              <w:rPr>
                <w:rFonts w:cstheme="minorHAnsi"/>
                <w:sz w:val="20"/>
                <w:szCs w:val="20"/>
              </w:rPr>
              <w:t>Krajinný management</w:t>
            </w:r>
          </w:p>
        </w:tc>
        <w:tc>
          <w:tcPr>
            <w:tcW w:w="581" w:type="pct"/>
            <w:vAlign w:val="center"/>
          </w:tcPr>
          <w:p w14:paraId="7CC0DB98" w14:textId="5E58E26F" w:rsidR="00566341" w:rsidRPr="001F57BD" w:rsidRDefault="00566341" w:rsidP="00566341">
            <w:pPr>
              <w:jc w:val="center"/>
              <w:rPr>
                <w:rFonts w:cstheme="minorHAnsi"/>
                <w:color w:val="01C5FF"/>
                <w:sz w:val="20"/>
                <w:szCs w:val="20"/>
              </w:rPr>
            </w:pPr>
            <w:r w:rsidRPr="001F57BD">
              <w:rPr>
                <w:rFonts w:cstheme="minorHAnsi"/>
                <w:color w:val="01C5FF"/>
                <w:sz w:val="96"/>
                <w:szCs w:val="96"/>
              </w:rPr>
              <w:t>◌</w:t>
            </w:r>
          </w:p>
        </w:tc>
        <w:tc>
          <w:tcPr>
            <w:tcW w:w="2042" w:type="pct"/>
          </w:tcPr>
          <w:p w14:paraId="12F39292" w14:textId="5A8915A5" w:rsidR="00566341" w:rsidRDefault="00566341" w:rsidP="005663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Ochranná zóna ekoduktu o poloměru 500 m:</w:t>
            </w:r>
          </w:p>
          <w:p w14:paraId="46509A6A" w14:textId="77777777" w:rsidR="00566341" w:rsidRDefault="00566341" w:rsidP="00566341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7B17">
              <w:rPr>
                <w:rFonts w:cstheme="minorHAnsi"/>
                <w:color w:val="000000" w:themeColor="text1"/>
                <w:sz w:val="20"/>
                <w:szCs w:val="20"/>
              </w:rPr>
              <w:t>Úprava lesního hospodaření v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 pro </w:t>
            </w:r>
            <w:r w:rsidRPr="00EE7B17">
              <w:rPr>
                <w:rFonts w:cstheme="minorHAnsi"/>
                <w:color w:val="000000" w:themeColor="text1"/>
                <w:sz w:val="20"/>
                <w:szCs w:val="20"/>
              </w:rPr>
              <w:t>stabilizaci podmínek prostředí a zvýšení jeho atraktivity. Preference individuální ochrany výsadeb před plošným oplocováním.</w:t>
            </w:r>
          </w:p>
          <w:p w14:paraId="0DB5524E" w14:textId="11A371C7" w:rsidR="00566341" w:rsidRPr="0043090B" w:rsidRDefault="00566341" w:rsidP="00566341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7B17">
              <w:rPr>
                <w:rFonts w:cstheme="minorHAnsi"/>
                <w:color w:val="000000" w:themeColor="text1"/>
                <w:sz w:val="20"/>
                <w:szCs w:val="20"/>
              </w:rPr>
              <w:t xml:space="preserve">Omezení mysliveckého hospodaření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</w:t>
            </w:r>
            <w:r w:rsidRPr="00EE7B17">
              <w:rPr>
                <w:rFonts w:cstheme="minorHAnsi"/>
                <w:color w:val="000000" w:themeColor="text1"/>
                <w:sz w:val="20"/>
                <w:szCs w:val="20"/>
              </w:rPr>
              <w:t xml:space="preserve"> vytvoření klidové zóny</w:t>
            </w:r>
          </w:p>
        </w:tc>
        <w:tc>
          <w:tcPr>
            <w:tcW w:w="782" w:type="pct"/>
            <w:vAlign w:val="center"/>
          </w:tcPr>
          <w:p w14:paraId="208EF0B1" w14:textId="77777777" w:rsidR="00566341" w:rsidRPr="0043090B" w:rsidRDefault="00566341" w:rsidP="00566341">
            <w:pPr>
              <w:jc w:val="center"/>
              <w:rPr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  <w:p w14:paraId="5F7663AF" w14:textId="429FBC0B" w:rsidR="00566341" w:rsidRPr="0043090B" w:rsidRDefault="00566341" w:rsidP="00566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574BCE4E" w14:textId="26B46B47" w:rsidR="00566341" w:rsidRPr="0043090B" w:rsidRDefault="00566341" w:rsidP="005663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90B">
              <w:rPr>
                <w:rFonts w:cstheme="minorHAnsi"/>
                <w:sz w:val="20"/>
                <w:szCs w:val="20"/>
              </w:rPr>
              <w:t xml:space="preserve">Krajský úřad </w:t>
            </w:r>
            <w:r>
              <w:rPr>
                <w:rFonts w:cstheme="minorHAnsi"/>
                <w:sz w:val="20"/>
                <w:szCs w:val="20"/>
              </w:rPr>
              <w:t xml:space="preserve">Jihomorav. </w:t>
            </w:r>
            <w:r w:rsidRPr="0043090B">
              <w:rPr>
                <w:rFonts w:cstheme="minorHAnsi"/>
                <w:sz w:val="20"/>
                <w:szCs w:val="20"/>
              </w:rPr>
              <w:t xml:space="preserve">kraje </w:t>
            </w:r>
            <w:r>
              <w:rPr>
                <w:rFonts w:cstheme="minorHAnsi"/>
                <w:sz w:val="20"/>
                <w:szCs w:val="20"/>
              </w:rPr>
              <w:t>a Vysočina</w:t>
            </w:r>
          </w:p>
        </w:tc>
      </w:tr>
    </w:tbl>
    <w:p w14:paraId="6B1D33E6" w14:textId="792C24E0" w:rsidR="001A566E" w:rsidRDefault="001A566E" w:rsidP="001A566E">
      <w:pPr>
        <w:rPr>
          <w:rFonts w:cstheme="minorHAnsi"/>
        </w:rPr>
      </w:pPr>
    </w:p>
    <w:p w14:paraId="2D8FAFB2" w14:textId="77777777" w:rsidR="006D2181" w:rsidRDefault="006D2181" w:rsidP="001A566E">
      <w:pPr>
        <w:rPr>
          <w:rFonts w:cstheme="minorHAnsi"/>
        </w:rPr>
      </w:pPr>
    </w:p>
    <w:p w14:paraId="067DDEF3" w14:textId="46099038" w:rsidR="00733498" w:rsidRDefault="001F57BD" w:rsidP="00A06452">
      <w:pPr>
        <w:rPr>
          <w:rFonts w:cstheme="minorHAnsi"/>
        </w:rPr>
      </w:pPr>
      <w:r w:rsidRPr="001F57BD">
        <w:rPr>
          <w:rFonts w:cstheme="minorHAnsi"/>
          <w:noProof/>
        </w:rPr>
        <w:drawing>
          <wp:inline distT="0" distB="0" distL="0" distR="0" wp14:anchorId="79D50AF7" wp14:editId="1E167918">
            <wp:extent cx="5760720" cy="3240405"/>
            <wp:effectExtent l="19050" t="19050" r="11430" b="171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F23675" w14:textId="77777777" w:rsidR="00053E7B" w:rsidRDefault="00053E7B"/>
    <w:sectPr w:rsidR="00053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60EF8"/>
    <w:multiLevelType w:val="hybridMultilevel"/>
    <w:tmpl w:val="CDEEDBB6"/>
    <w:lvl w:ilvl="0" w:tplc="80F2300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682801"/>
    <w:multiLevelType w:val="hybridMultilevel"/>
    <w:tmpl w:val="C35667E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1D3DB7"/>
    <w:multiLevelType w:val="hybridMultilevel"/>
    <w:tmpl w:val="8744E41A"/>
    <w:lvl w:ilvl="0" w:tplc="5066AFA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59742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52"/>
    <w:rsid w:val="00037752"/>
    <w:rsid w:val="00053E7B"/>
    <w:rsid w:val="001430D0"/>
    <w:rsid w:val="0018017B"/>
    <w:rsid w:val="00192F2A"/>
    <w:rsid w:val="001A24A3"/>
    <w:rsid w:val="001A566E"/>
    <w:rsid w:val="001B5824"/>
    <w:rsid w:val="001F1C20"/>
    <w:rsid w:val="001F57BD"/>
    <w:rsid w:val="002247C5"/>
    <w:rsid w:val="002610AB"/>
    <w:rsid w:val="00281984"/>
    <w:rsid w:val="00296A77"/>
    <w:rsid w:val="002A42A9"/>
    <w:rsid w:val="002C77D6"/>
    <w:rsid w:val="002F24EB"/>
    <w:rsid w:val="00317E37"/>
    <w:rsid w:val="0037078C"/>
    <w:rsid w:val="00401450"/>
    <w:rsid w:val="0042342A"/>
    <w:rsid w:val="0048400D"/>
    <w:rsid w:val="00485432"/>
    <w:rsid w:val="004E34A4"/>
    <w:rsid w:val="0056236E"/>
    <w:rsid w:val="00566341"/>
    <w:rsid w:val="005A784F"/>
    <w:rsid w:val="006164FC"/>
    <w:rsid w:val="006977C4"/>
    <w:rsid w:val="006D2181"/>
    <w:rsid w:val="007216CF"/>
    <w:rsid w:val="00733498"/>
    <w:rsid w:val="008B3F58"/>
    <w:rsid w:val="008D1A21"/>
    <w:rsid w:val="008F133D"/>
    <w:rsid w:val="008F1FCD"/>
    <w:rsid w:val="00904E6B"/>
    <w:rsid w:val="0095242E"/>
    <w:rsid w:val="0098216D"/>
    <w:rsid w:val="009E0C18"/>
    <w:rsid w:val="00A0039A"/>
    <w:rsid w:val="00A05EB0"/>
    <w:rsid w:val="00A06452"/>
    <w:rsid w:val="00A31910"/>
    <w:rsid w:val="00A57C0D"/>
    <w:rsid w:val="00AA28C3"/>
    <w:rsid w:val="00AC3970"/>
    <w:rsid w:val="00AF75AB"/>
    <w:rsid w:val="00B24291"/>
    <w:rsid w:val="00B279D4"/>
    <w:rsid w:val="00B82623"/>
    <w:rsid w:val="00B87F5D"/>
    <w:rsid w:val="00B978E5"/>
    <w:rsid w:val="00BD38AC"/>
    <w:rsid w:val="00C1216D"/>
    <w:rsid w:val="00C32E3B"/>
    <w:rsid w:val="00C70F21"/>
    <w:rsid w:val="00C728E1"/>
    <w:rsid w:val="00C806F6"/>
    <w:rsid w:val="00CF0A77"/>
    <w:rsid w:val="00D40DEF"/>
    <w:rsid w:val="00D9139E"/>
    <w:rsid w:val="00D91D88"/>
    <w:rsid w:val="00DA56FB"/>
    <w:rsid w:val="00DD21A3"/>
    <w:rsid w:val="00E44C94"/>
    <w:rsid w:val="00E517CE"/>
    <w:rsid w:val="00E82E6B"/>
    <w:rsid w:val="00E86D88"/>
    <w:rsid w:val="00EC066E"/>
    <w:rsid w:val="00EC4BFA"/>
    <w:rsid w:val="00F46740"/>
    <w:rsid w:val="00F77556"/>
    <w:rsid w:val="00F8696F"/>
    <w:rsid w:val="00F94382"/>
    <w:rsid w:val="00FB7796"/>
    <w:rsid w:val="00FC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DAC8"/>
  <w15:chartTrackingRefBased/>
  <w15:docId w15:val="{C091BEB1-8F70-4DA6-B53E-D63B067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6452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6452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6452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645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645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645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645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645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645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6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064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064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645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645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645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645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64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64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A0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64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24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2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Libosvár Tomáš</cp:lastModifiedBy>
  <cp:revision>3</cp:revision>
  <dcterms:created xsi:type="dcterms:W3CDTF">2020-09-27T12:05:00Z</dcterms:created>
  <dcterms:modified xsi:type="dcterms:W3CDTF">2020-09-27T13:57:00Z</dcterms:modified>
</cp:coreProperties>
</file>